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DA" w:rsidRPr="004C1EE7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4"/>
          <w:szCs w:val="24"/>
        </w:rPr>
      </w:pPr>
      <w:r w:rsidRPr="004C1EE7">
        <w:rPr>
          <w:rFonts w:ascii="Arial"/>
          <w:b/>
          <w:sz w:val="24"/>
          <w:szCs w:val="24"/>
        </w:rPr>
        <w:t>Intra , Truckv</w:t>
      </w:r>
      <w:r w:rsidRPr="004C1EE7">
        <w:rPr>
          <w:rFonts w:ascii="Arial"/>
          <w:b/>
          <w:sz w:val="24"/>
          <w:szCs w:val="24"/>
        </w:rPr>
        <w:t>ä</w:t>
      </w:r>
      <w:r w:rsidRPr="004C1EE7">
        <w:rPr>
          <w:rFonts w:ascii="Arial"/>
          <w:b/>
          <w:sz w:val="24"/>
          <w:szCs w:val="24"/>
        </w:rPr>
        <w:t xml:space="preserve">gen 2 , SE-231 62 </w:t>
      </w:r>
      <w:r w:rsidR="00E27662" w:rsidRPr="004C1EE7">
        <w:rPr>
          <w:rFonts w:ascii="Arial"/>
          <w:b/>
          <w:sz w:val="24"/>
          <w:szCs w:val="24"/>
        </w:rPr>
        <w:t>,</w:t>
      </w:r>
      <w:r w:rsidRPr="004C1EE7">
        <w:rPr>
          <w:rFonts w:ascii="Arial"/>
          <w:b/>
          <w:sz w:val="24"/>
          <w:szCs w:val="24"/>
        </w:rPr>
        <w:t>Trelleborg ,</w:t>
      </w:r>
      <w:r w:rsidR="00E27662" w:rsidRPr="004C1EE7">
        <w:rPr>
          <w:rFonts w:ascii="Arial"/>
          <w:b/>
          <w:spacing w:val="-17"/>
          <w:sz w:val="24"/>
          <w:szCs w:val="24"/>
        </w:rPr>
        <w:t xml:space="preserve"> </w:t>
      </w:r>
      <w:r w:rsidRPr="004C1EE7">
        <w:rPr>
          <w:rFonts w:ascii="Arial"/>
          <w:b/>
          <w:sz w:val="24"/>
          <w:szCs w:val="24"/>
        </w:rPr>
        <w:t>SWEDEN</w:t>
      </w:r>
    </w:p>
    <w:p w:rsidR="002C6ADA" w:rsidRDefault="006849B1">
      <w:pPr>
        <w:pStyle w:val="Brdtext"/>
        <w:spacing w:before="119"/>
        <w:ind w:left="156" w:right="154"/>
        <w:jc w:val="both"/>
      </w:pPr>
      <w:r w:rsidRPr="006849B1">
        <w:rPr>
          <w:b/>
        </w:rPr>
        <w:t>Fabricant</w:t>
      </w:r>
      <w:r w:rsidRPr="006849B1">
        <w:rPr>
          <w:b/>
          <w:spacing w:val="15"/>
        </w:rPr>
        <w:t xml:space="preserve"> </w:t>
      </w:r>
      <w:r w:rsidRPr="006849B1">
        <w:rPr>
          <w:b/>
        </w:rPr>
        <w:t>ou</w:t>
      </w:r>
      <w:r w:rsidRPr="006849B1">
        <w:rPr>
          <w:b/>
          <w:spacing w:val="14"/>
        </w:rPr>
        <w:t xml:space="preserve"> </w:t>
      </w:r>
      <w:r w:rsidRPr="006849B1">
        <w:rPr>
          <w:b/>
        </w:rPr>
        <w:t>son</w:t>
      </w:r>
      <w:r w:rsidRPr="006849B1">
        <w:rPr>
          <w:b/>
          <w:w w:val="99"/>
        </w:rPr>
        <w:t xml:space="preserve"> </w:t>
      </w:r>
      <w:r w:rsidRPr="006849B1">
        <w:rPr>
          <w:b/>
        </w:rPr>
        <w:t>mandataire établi dans la Communauté</w:t>
      </w:r>
      <w: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Manufacturer</w:t>
      </w:r>
      <w:r w:rsidR="00E27662">
        <w:rPr>
          <w:spacing w:val="14"/>
        </w:rPr>
        <w:t xml:space="preserve"> </w:t>
      </w:r>
      <w:r w:rsidR="00E27662">
        <w:t>or</w:t>
      </w:r>
      <w:r w:rsidR="00E27662">
        <w:rPr>
          <w:spacing w:val="14"/>
        </w:rPr>
        <w:t xml:space="preserve"> </w:t>
      </w:r>
      <w:r w:rsidR="00E27662">
        <w:t>his</w:t>
      </w:r>
      <w:r w:rsidR="00E27662">
        <w:rPr>
          <w:spacing w:val="15"/>
        </w:rPr>
        <w:t xml:space="preserve"> </w:t>
      </w:r>
      <w:r w:rsidR="00E27662">
        <w:t>authorized</w:t>
      </w:r>
      <w:r w:rsidR="00E27662">
        <w:rPr>
          <w:spacing w:val="15"/>
        </w:rPr>
        <w:t xml:space="preserve"> </w:t>
      </w:r>
      <w:r w:rsidR="00E27662">
        <w:t>representative</w:t>
      </w:r>
      <w:r w:rsidR="00E27662">
        <w:rPr>
          <w:spacing w:val="14"/>
        </w:rPr>
        <w:t xml:space="preserve"> </w:t>
      </w:r>
      <w:r w:rsidR="00E27662">
        <w:t>in</w:t>
      </w:r>
      <w:r w:rsidR="00E27662">
        <w:rPr>
          <w:spacing w:val="12"/>
        </w:rPr>
        <w:t xml:space="preserve"> </w:t>
      </w:r>
      <w:r w:rsidR="00E27662">
        <w:t>Community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Pr="006849B1">
        <w:t>Hersteller</w:t>
      </w:r>
      <w:r w:rsidRPr="006849B1">
        <w:rPr>
          <w:spacing w:val="15"/>
        </w:rPr>
        <w:t xml:space="preserve"> </w:t>
      </w:r>
      <w:r w:rsidRPr="006849B1">
        <w:t>oder</w:t>
      </w:r>
      <w:r w:rsidRPr="006849B1">
        <w:rPr>
          <w:spacing w:val="15"/>
        </w:rPr>
        <w:t xml:space="preserve"> </w:t>
      </w:r>
      <w:r w:rsidRPr="006849B1">
        <w:t>in</w:t>
      </w:r>
      <w:r w:rsidRPr="006849B1">
        <w:rPr>
          <w:spacing w:val="14"/>
        </w:rPr>
        <w:t xml:space="preserve"> </w:t>
      </w:r>
      <w:r w:rsidRPr="006849B1">
        <w:t>der</w:t>
      </w:r>
      <w:r w:rsidRPr="006849B1">
        <w:rPr>
          <w:spacing w:val="14"/>
        </w:rPr>
        <w:t xml:space="preserve"> </w:t>
      </w:r>
      <w:r w:rsidRPr="006849B1">
        <w:t>Gemeinschaft</w:t>
      </w:r>
      <w:r w:rsidRPr="006849B1">
        <w:rPr>
          <w:spacing w:val="14"/>
        </w:rPr>
        <w:t xml:space="preserve"> </w:t>
      </w:r>
      <w:r w:rsidRPr="006849B1">
        <w:t>ansässiger</w:t>
      </w:r>
      <w:r w:rsidRPr="006849B1">
        <w:rPr>
          <w:spacing w:val="14"/>
        </w:rPr>
        <w:t xml:space="preserve"> </w:t>
      </w:r>
      <w:r w:rsidRPr="006849B1">
        <w:t>Vertreter</w:t>
      </w:r>
      <w:r>
        <w:rPr>
          <w:b/>
          <w:spacing w:val="16"/>
        </w:rPr>
        <w:t xml:space="preserve"> </w:t>
      </w:r>
      <w:r w:rsidR="00E27662">
        <w:t>/ Fabrikant of zijn in de Gemeenschap gevestigde gemachtigde / Fabricante o representante</w:t>
      </w:r>
      <w:r w:rsidR="00E27662">
        <w:rPr>
          <w:spacing w:val="5"/>
        </w:rPr>
        <w:t xml:space="preserve"> </w:t>
      </w:r>
      <w:r w:rsidR="00E27662">
        <w:t>establecido</w:t>
      </w:r>
      <w:r w:rsidR="00E27662">
        <w:rPr>
          <w:w w:val="99"/>
        </w:rPr>
        <w:t xml:space="preserve"> </w:t>
      </w:r>
      <w:r w:rsidR="00E27662">
        <w:t>en</w:t>
      </w:r>
      <w:r w:rsidR="00E27662">
        <w:rPr>
          <w:spacing w:val="28"/>
        </w:rPr>
        <w:t xml:space="preserve"> </w:t>
      </w:r>
      <w:r w:rsidR="00E27662">
        <w:t>la</w:t>
      </w:r>
      <w:r w:rsidR="00E27662">
        <w:rPr>
          <w:spacing w:val="30"/>
        </w:rPr>
        <w:t xml:space="preserve"> </w:t>
      </w:r>
      <w:r w:rsidR="00E27662">
        <w:t>Comunidad</w:t>
      </w:r>
      <w:r w:rsidR="00E27662">
        <w:rPr>
          <w:spacing w:val="28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r w:rsidR="00E27662">
        <w:t>Construtor</w:t>
      </w:r>
      <w:r w:rsidR="00E27662">
        <w:rPr>
          <w:spacing w:val="27"/>
        </w:rPr>
        <w:t xml:space="preserve"> </w:t>
      </w:r>
      <w:r w:rsidR="00E27662">
        <w:t>ou</w:t>
      </w:r>
      <w:r w:rsidR="00E27662">
        <w:rPr>
          <w:spacing w:val="28"/>
        </w:rPr>
        <w:t xml:space="preserve"> </w:t>
      </w:r>
      <w:r w:rsidR="00E27662">
        <w:t>Representante</w:t>
      </w:r>
      <w:r w:rsidR="00E27662">
        <w:rPr>
          <w:spacing w:val="30"/>
        </w:rPr>
        <w:t xml:space="preserve"> </w:t>
      </w:r>
      <w:r w:rsidR="00E27662">
        <w:t>estabelecido</w:t>
      </w:r>
      <w:r w:rsidR="00E27662">
        <w:rPr>
          <w:spacing w:val="28"/>
        </w:rPr>
        <w:t xml:space="preserve"> </w:t>
      </w:r>
      <w:r w:rsidR="00E27662">
        <w:t>na</w:t>
      </w:r>
      <w:r w:rsidR="00E27662">
        <w:rPr>
          <w:spacing w:val="28"/>
        </w:rPr>
        <w:t xml:space="preserve"> </w:t>
      </w:r>
      <w:r w:rsidR="00E27662">
        <w:t>Comunidade</w:t>
      </w:r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r w:rsidR="00E27662">
        <w:t>Costruttore</w:t>
      </w:r>
      <w:r w:rsidR="00E27662">
        <w:rPr>
          <w:spacing w:val="30"/>
        </w:rPr>
        <w:t xml:space="preserve"> </w:t>
      </w:r>
      <w:r w:rsidR="00E27662">
        <w:t>oppure</w:t>
      </w:r>
      <w:r w:rsidR="00E27662">
        <w:rPr>
          <w:spacing w:val="28"/>
        </w:rPr>
        <w:t xml:space="preserve"> </w:t>
      </w:r>
      <w:r w:rsidR="00E27662">
        <w:t>il</w:t>
      </w:r>
      <w:r w:rsidR="00E27662">
        <w:rPr>
          <w:spacing w:val="29"/>
        </w:rPr>
        <w:t xml:space="preserve"> </w:t>
      </w:r>
      <w:r w:rsidR="00E27662">
        <w:t>suo</w:t>
      </w:r>
      <w:r w:rsidR="00E27662">
        <w:rPr>
          <w:spacing w:val="30"/>
        </w:rPr>
        <w:t xml:space="preserve"> </w:t>
      </w:r>
      <w:r w:rsidR="00E27662">
        <w:t>rappresentante</w:t>
      </w:r>
      <w:r w:rsidR="00E27662">
        <w:rPr>
          <w:spacing w:val="30"/>
        </w:rPr>
        <w:t xml:space="preserve"> </w:t>
      </w:r>
      <w:r w:rsidR="00E27662">
        <w:t>nella</w:t>
      </w:r>
      <w:r w:rsidR="00E27662">
        <w:rPr>
          <w:spacing w:val="28"/>
        </w:rPr>
        <w:t xml:space="preserve"> </w:t>
      </w:r>
      <w:r w:rsidR="00E27662">
        <w:t>Comunità</w:t>
      </w:r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w w:val="99"/>
        </w:rPr>
        <w:t xml:space="preserve"> </w:t>
      </w:r>
      <w:r w:rsidR="00E27662">
        <w:t>Fabrikant</w:t>
      </w:r>
      <w:r w:rsidR="00E27662">
        <w:rPr>
          <w:spacing w:val="9"/>
        </w:rPr>
        <w:t xml:space="preserve"> </w:t>
      </w:r>
      <w:r w:rsidR="00E27662">
        <w:t>eller</w:t>
      </w:r>
      <w:r w:rsidR="00E27662">
        <w:rPr>
          <w:spacing w:val="6"/>
        </w:rPr>
        <w:t xml:space="preserve"> </w:t>
      </w:r>
      <w:r w:rsidR="00E27662">
        <w:t>dennesi</w:t>
      </w:r>
      <w:r w:rsidR="00E27662">
        <w:rPr>
          <w:spacing w:val="9"/>
        </w:rPr>
        <w:t xml:space="preserve"> </w:t>
      </w:r>
      <w:r w:rsidR="00E27662">
        <w:t>Fællesskabet</w:t>
      </w:r>
      <w:r w:rsidR="00E27662">
        <w:rPr>
          <w:spacing w:val="9"/>
        </w:rPr>
        <w:t xml:space="preserve"> </w:t>
      </w:r>
      <w:r w:rsidR="00E27662">
        <w:t>etablerede</w:t>
      </w:r>
      <w:r w:rsidR="00E27662">
        <w:rPr>
          <w:spacing w:val="9"/>
        </w:rPr>
        <w:t xml:space="preserve"> </w:t>
      </w:r>
      <w:r w:rsidR="00E27662">
        <w:t>befuldmægtigede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r w:rsidR="00E27662">
        <w:t>Produsent</w:t>
      </w:r>
      <w:r w:rsidR="00E27662">
        <w:rPr>
          <w:spacing w:val="7"/>
        </w:rPr>
        <w:t xml:space="preserve"> </w:t>
      </w:r>
      <w:r w:rsidR="00E27662">
        <w:t>eller</w:t>
      </w:r>
      <w:r w:rsidR="00E27662">
        <w:rPr>
          <w:spacing w:val="9"/>
        </w:rPr>
        <w:t xml:space="preserve"> </w:t>
      </w:r>
      <w:r w:rsidR="00E27662">
        <w:t>agent</w:t>
      </w:r>
      <w:r w:rsidR="00E27662">
        <w:rPr>
          <w:spacing w:val="9"/>
        </w:rPr>
        <w:t xml:space="preserve"> </w:t>
      </w:r>
      <w:r w:rsidR="00E27662">
        <w:t>innen</w:t>
      </w:r>
      <w:r w:rsidR="00E27662">
        <w:rPr>
          <w:spacing w:val="9"/>
        </w:rPr>
        <w:t xml:space="preserve"> </w:t>
      </w:r>
      <w:r w:rsidR="00E27662">
        <w:t>felleskapet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r w:rsidR="00E27662">
        <w:t>Tillverkare</w:t>
      </w:r>
      <w:r w:rsidR="00E27662">
        <w:rPr>
          <w:spacing w:val="9"/>
        </w:rPr>
        <w:t xml:space="preserve"> </w:t>
      </w:r>
      <w:r w:rsidR="00E27662">
        <w:t>eller</w:t>
      </w:r>
      <w:r w:rsidR="00E27662">
        <w:rPr>
          <w:spacing w:val="8"/>
        </w:rPr>
        <w:t xml:space="preserve"> </w:t>
      </w:r>
      <w:r w:rsidR="00E27662">
        <w:t>representant</w:t>
      </w:r>
      <w:r w:rsidR="00E27662">
        <w:rPr>
          <w:spacing w:val="7"/>
        </w:rPr>
        <w:t xml:space="preserve"> </w:t>
      </w:r>
      <w:r w:rsidR="00E27662">
        <w:t>inom</w:t>
      </w:r>
      <w:r w:rsidR="00E27662">
        <w:rPr>
          <w:w w:val="99"/>
        </w:rPr>
        <w:t xml:space="preserve"> </w:t>
      </w:r>
      <w:r w:rsidR="00E27662">
        <w:t>EU / Valmistaja tai yhteisömaassa oleva edustaja / V˘robce nebo jeho zastoupení / Gyártó / producent albo jego przedstawiciel w EG</w:t>
      </w:r>
      <w:r w:rsidR="00E27662">
        <w:rPr>
          <w:spacing w:val="15"/>
        </w:rPr>
        <w:t xml:space="preserve"> </w:t>
      </w:r>
      <w:r w:rsidR="00E27662">
        <w:t>(Wspólnota</w:t>
      </w:r>
      <w:r w:rsidR="00E27662">
        <w:rPr>
          <w:w w:val="99"/>
        </w:rPr>
        <w:t xml:space="preserve"> </w:t>
      </w:r>
      <w:r w:rsidR="00E27662">
        <w:t>Europejska) / Κατασκευαστής ή όμιλος τοπικών αντιπροσώπων/ Üretici ya da Bölgedeki Yetkili Temsilci/ Proizvajalec ali pooblaščeni zastopnik</w:t>
      </w:r>
      <w:r w:rsidR="00E27662">
        <w:rPr>
          <w:spacing w:val="30"/>
        </w:rPr>
        <w:t xml:space="preserve"> </w:t>
      </w:r>
      <w:r w:rsidR="00E27662">
        <w:t>s</w:t>
      </w:r>
      <w:r w:rsidR="00E27662">
        <w:rPr>
          <w:w w:val="99"/>
        </w:rPr>
        <w:t xml:space="preserve"> </w:t>
      </w:r>
      <w:r w:rsidR="00E27662">
        <w:t>sedežem</w:t>
      </w:r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EU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="00E27662">
        <w:t>Výrobca</w:t>
      </w:r>
      <w:r w:rsidR="00E27662">
        <w:rPr>
          <w:spacing w:val="17"/>
        </w:rPr>
        <w:t xml:space="preserve"> </w:t>
      </w:r>
      <w:r w:rsidR="00E27662">
        <w:t>alebo</w:t>
      </w:r>
      <w:r w:rsidR="00E27662">
        <w:rPr>
          <w:spacing w:val="17"/>
        </w:rPr>
        <w:t xml:space="preserve"> </w:t>
      </w:r>
      <w:r w:rsidR="00E27662">
        <w:t>zástupca</w:t>
      </w:r>
      <w:r w:rsidR="00E27662">
        <w:rPr>
          <w:spacing w:val="15"/>
        </w:rPr>
        <w:t xml:space="preserve"> </w:t>
      </w:r>
      <w:r w:rsidR="00E27662">
        <w:t>so</w:t>
      </w:r>
      <w:r w:rsidR="00E27662">
        <w:rPr>
          <w:spacing w:val="15"/>
        </w:rPr>
        <w:t xml:space="preserve"> </w:t>
      </w:r>
      <w:r w:rsidR="00E27662">
        <w:t>stálym</w:t>
      </w:r>
      <w:r w:rsidR="00E27662">
        <w:rPr>
          <w:spacing w:val="17"/>
        </w:rPr>
        <w:t xml:space="preserve"> </w:t>
      </w:r>
      <w:r w:rsidR="00E27662">
        <w:t>bydliskom</w:t>
      </w:r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EÚ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="00E27662">
        <w:t>Изготовитель</w:t>
      </w:r>
      <w:r w:rsidR="00E27662">
        <w:rPr>
          <w:spacing w:val="17"/>
        </w:rPr>
        <w:t xml:space="preserve"> </w:t>
      </w:r>
      <w:r w:rsidR="00E27662">
        <w:t>или</w:t>
      </w:r>
      <w:r w:rsidR="00E27662">
        <w:rPr>
          <w:spacing w:val="17"/>
        </w:rPr>
        <w:t xml:space="preserve"> </w:t>
      </w:r>
      <w:r w:rsidR="00E27662">
        <w:t>его</w:t>
      </w:r>
      <w:r w:rsidR="00E27662">
        <w:rPr>
          <w:spacing w:val="17"/>
        </w:rPr>
        <w:t xml:space="preserve"> </w:t>
      </w:r>
      <w:r w:rsidR="00E27662">
        <w:t>представитель,</w:t>
      </w:r>
      <w:r w:rsidR="00E27662">
        <w:rPr>
          <w:spacing w:val="15"/>
        </w:rPr>
        <w:t xml:space="preserve"> </w:t>
      </w:r>
      <w:r w:rsidR="00E27662">
        <w:t>зарегистрированный</w:t>
      </w:r>
      <w:r w:rsidR="00E27662">
        <w:rPr>
          <w:spacing w:val="14"/>
        </w:rPr>
        <w:t xml:space="preserve"> </w:t>
      </w:r>
      <w:r w:rsidR="00E27662">
        <w:t>в</w:t>
      </w:r>
      <w:r w:rsidR="00E27662">
        <w:rPr>
          <w:spacing w:val="15"/>
        </w:rPr>
        <w:t xml:space="preserve"> </w:t>
      </w:r>
      <w:r w:rsidR="00E27662">
        <w:t>стране</w:t>
      </w:r>
      <w:r w:rsidR="00E27662">
        <w:rPr>
          <w:w w:val="99"/>
        </w:rPr>
        <w:t xml:space="preserve"> </w:t>
      </w:r>
      <w:r w:rsidR="00E27662">
        <w:t>Содружества/</w:t>
      </w:r>
      <w:r w:rsidR="00E27662">
        <w:rPr>
          <w:spacing w:val="16"/>
        </w:rPr>
        <w:t xml:space="preserve"> </w:t>
      </w:r>
      <w:r w:rsidR="00E27662">
        <w:t>Tootja</w:t>
      </w:r>
      <w:r w:rsidR="00E27662">
        <w:rPr>
          <w:spacing w:val="16"/>
        </w:rPr>
        <w:t xml:space="preserve"> </w:t>
      </w:r>
      <w:r w:rsidR="00E27662">
        <w:t>või</w:t>
      </w:r>
      <w:r w:rsidR="00E27662">
        <w:rPr>
          <w:spacing w:val="19"/>
        </w:rPr>
        <w:t xml:space="preserve"> </w:t>
      </w:r>
      <w:r w:rsidR="00E27662">
        <w:t>organisatsioonis</w:t>
      </w:r>
      <w:r w:rsidR="00E27662">
        <w:rPr>
          <w:spacing w:val="17"/>
        </w:rPr>
        <w:t xml:space="preserve"> </w:t>
      </w:r>
      <w:r w:rsidR="00E27662">
        <w:t>paiknev</w:t>
      </w:r>
      <w:r w:rsidR="00E27662">
        <w:rPr>
          <w:spacing w:val="17"/>
        </w:rPr>
        <w:t xml:space="preserve"> </w:t>
      </w:r>
      <w:r w:rsidR="00E27662">
        <w:t>esindaja/</w:t>
      </w:r>
      <w:r w:rsidR="00E27662">
        <w:rPr>
          <w:spacing w:val="16"/>
        </w:rPr>
        <w:t xml:space="preserve"> </w:t>
      </w:r>
      <w:r w:rsidR="00E27662">
        <w:t>Ražotājs</w:t>
      </w:r>
      <w:r w:rsidR="00E27662">
        <w:rPr>
          <w:spacing w:val="17"/>
        </w:rPr>
        <w:t xml:space="preserve"> </w:t>
      </w:r>
      <w:r w:rsidR="00E27662">
        <w:t>vai</w:t>
      </w:r>
      <w:r w:rsidR="00E27662">
        <w:rPr>
          <w:spacing w:val="17"/>
        </w:rPr>
        <w:t xml:space="preserve"> </w:t>
      </w:r>
      <w:r w:rsidR="00E27662">
        <w:t>vietējais</w:t>
      </w:r>
      <w:r w:rsidR="00E27662">
        <w:rPr>
          <w:spacing w:val="17"/>
        </w:rPr>
        <w:t xml:space="preserve"> </w:t>
      </w:r>
      <w:r w:rsidR="00E27662">
        <w:t>uzņēmuma</w:t>
      </w:r>
      <w:r w:rsidR="00E27662">
        <w:rPr>
          <w:spacing w:val="16"/>
        </w:rPr>
        <w:t xml:space="preserve"> </w:t>
      </w:r>
      <w:r w:rsidR="00E27662">
        <w:t>pārstāvis</w:t>
      </w:r>
      <w:r w:rsidR="00E27662">
        <w:rPr>
          <w:spacing w:val="17"/>
        </w:rP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Gamintojas</w:t>
      </w:r>
      <w:r w:rsidR="00E27662">
        <w:rPr>
          <w:spacing w:val="16"/>
        </w:rPr>
        <w:t xml:space="preserve"> </w:t>
      </w:r>
      <w:r w:rsidR="00E27662">
        <w:t>arba</w:t>
      </w:r>
      <w:r w:rsidR="00E27662">
        <w:rPr>
          <w:spacing w:val="16"/>
        </w:rPr>
        <w:t xml:space="preserve"> </w:t>
      </w:r>
      <w:r w:rsidR="00E27662">
        <w:t>šalyje</w:t>
      </w:r>
      <w:r w:rsidR="00E27662">
        <w:rPr>
          <w:spacing w:val="25"/>
        </w:rPr>
        <w:t xml:space="preserve"> </w:t>
      </w:r>
      <w:r w:rsidR="00E27662">
        <w:t>reziduojantis</w:t>
      </w:r>
    </w:p>
    <w:p w:rsidR="002C6ADA" w:rsidRDefault="00E27662">
      <w:pPr>
        <w:pStyle w:val="Brdtext"/>
        <w:spacing w:before="0" w:line="170" w:lineRule="exact"/>
        <w:ind w:left="156"/>
        <w:jc w:val="both"/>
        <w:rPr>
          <w:rFonts w:ascii="SimSun" w:eastAsia="SimSun" w:hAnsi="SimSun" w:cs="SimSun"/>
        </w:rPr>
      </w:pPr>
      <w:r>
        <w:rPr>
          <w:rFonts w:cs="Arial"/>
        </w:rPr>
        <w:t>atstovas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Proizvođač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ili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rezidentni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predstavnik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Framleiðandi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eða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fulltrúi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með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staðfestu</w:t>
      </w:r>
      <w:r>
        <w:rPr>
          <w:rFonts w:cs="Arial"/>
          <w:spacing w:val="1"/>
        </w:rPr>
        <w:t xml:space="preserve"> </w:t>
      </w:r>
      <w:r>
        <w:t>í</w:t>
      </w:r>
      <w:r>
        <w:rPr>
          <w:spacing w:val="-4"/>
        </w:rPr>
        <w:t xml:space="preserve"> </w:t>
      </w:r>
      <w:r>
        <w:t>bandalaginu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rFonts w:ascii="MS Gothic" w:eastAsia="MS Gothic" w:hAnsi="MS Gothic" w:cs="MS Gothic"/>
        </w:rPr>
        <w:t>制造商或</w:t>
      </w:r>
      <w:r>
        <w:rPr>
          <w:rFonts w:ascii="SimSun" w:eastAsia="SimSun" w:hAnsi="SimSun" w:cs="SimSun"/>
        </w:rPr>
        <w:t>长期合作的代理商</w:t>
      </w:r>
    </w:p>
    <w:p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:rsidTr="006344B3">
        <w:trPr>
          <w:trHeight w:hRule="exact" w:val="13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2C6ADA" w:rsidRDefault="00E27662">
            <w:pPr>
              <w:pStyle w:val="TableParagraph"/>
              <w:ind w:left="242" w:right="245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2167A2">
              <w:rPr>
                <w:rFonts w:ascii="Arial" w:hAnsi="Arial"/>
                <w:b/>
                <w:sz w:val="12"/>
              </w:rPr>
              <w:t>Type</w:t>
            </w:r>
            <w:r>
              <w:rPr>
                <w:rFonts w:ascii="Arial" w:hAnsi="Arial"/>
                <w:sz w:val="12"/>
              </w:rPr>
              <w:t xml:space="preserve"> /</w:t>
            </w:r>
            <w:r w:rsidR="002167A2">
              <w:rPr>
                <w:rFonts w:ascii="Arial" w:hAnsi="Arial"/>
                <w:sz w:val="12"/>
              </w:rPr>
              <w:t xml:space="preserve"> Typ /</w:t>
            </w:r>
            <w:r>
              <w:rPr>
                <w:rFonts w:ascii="Arial" w:hAnsi="Arial"/>
                <w:sz w:val="12"/>
              </w:rPr>
              <w:t xml:space="preserve"> Tipo / Modello</w:t>
            </w:r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 Tyyppi / Tipo / ΤΥΠΟΣ / Típus</w:t>
            </w:r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 Tip / Тип / Tips / Tipas / Tüüp</w:t>
            </w:r>
            <w:r>
              <w:rPr>
                <w:rFonts w:ascii="Arial" w:hAnsi="Arial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</w:t>
            </w:r>
          </w:p>
          <w:p w:rsidR="002C6ADA" w:rsidRDefault="00E27662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Tip / Gerð /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型号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9C7D4D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9C7D4D">
              <w:rPr>
                <w:rFonts w:ascii="Arial" w:eastAsia="Arial" w:hAnsi="Arial" w:cs="Arial"/>
                <w:b/>
                <w:sz w:val="12"/>
                <w:szCs w:val="12"/>
              </w:rPr>
              <w:t>N°. de série</w:t>
            </w:r>
            <w:r w:rsidR="00E27662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Serial No. / </w:t>
            </w:r>
            <w:r w:rsidRPr="009C7D4D">
              <w:rPr>
                <w:rFonts w:ascii="Arial" w:eastAsia="Arial" w:hAnsi="Arial" w:cs="Arial"/>
                <w:bCs/>
                <w:sz w:val="12"/>
                <w:szCs w:val="12"/>
              </w:rPr>
              <w:t>Serien-Nr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Serienummer</w:t>
            </w:r>
            <w:r w:rsidR="00E27662"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Nº de serie / Numero di serie / Serienr. / Sarjanro</w:t>
            </w:r>
            <w:r w:rsidR="00E27662">
              <w:rPr>
                <w:rFonts w:ascii="Arial" w:eastAsia="Arial" w:hAnsi="Arial" w:cs="Arial"/>
                <w:spacing w:val="-13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ΑΡΙΘΜΟΣ ΣΕΙΡΑΣ / Seriové číslo / Szériaszám</w:t>
            </w:r>
            <w:r w:rsidR="00E27662"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</w:t>
            </w:r>
          </w:p>
          <w:p w:rsidR="002C6ADA" w:rsidRDefault="00E27662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Nr. Seryjny / Serijska številka / Výrobné číslo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 Серийный номер / Seri No. / Seerianr. / Sērijas Nr.</w:t>
            </w:r>
            <w:r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 Serijos numeris / Serijski broj / Raðnúmer /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叉</w:t>
            </w:r>
            <w:r>
              <w:rPr>
                <w:rFonts w:ascii="SimSun" w:eastAsia="SimSun" w:hAnsi="SimSun" w:cs="SimSun"/>
                <w:sz w:val="12"/>
                <w:szCs w:val="12"/>
              </w:rPr>
              <w:t>车编号</w:t>
            </w:r>
          </w:p>
        </w:tc>
      </w:tr>
      <w:tr w:rsidR="002C6ADA" w:rsidTr="006344B3">
        <w:trPr>
          <w:trHeight w:hRule="exact" w:val="10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Default="0017108E" w:rsidP="004C1EE7">
            <w:pPr>
              <w:rPr>
                <w:b/>
              </w:rPr>
            </w:pPr>
            <w:r w:rsidRPr="0017108E">
              <w:rPr>
                <w:b/>
              </w:rPr>
              <w:t>2013013075</w:t>
            </w:r>
          </w:p>
          <w:p w:rsidR="0017108E" w:rsidRDefault="0017108E" w:rsidP="004C1EE7">
            <w:pPr>
              <w:rPr>
                <w:b/>
              </w:rPr>
            </w:pPr>
          </w:p>
          <w:p w:rsidR="0017108E" w:rsidRPr="00363D99" w:rsidRDefault="0017108E" w:rsidP="004C1EE7">
            <w:pPr>
              <w:rPr>
                <w:b/>
              </w:rPr>
            </w:pPr>
            <w:r w:rsidRPr="0017108E">
              <w:rPr>
                <w:b/>
              </w:rPr>
              <w:t>TLB 75, TIPPO low 750 L.</w:t>
            </w:r>
            <w:bookmarkStart w:id="0" w:name="_GoBack"/>
            <w:bookmarkEnd w:id="0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:rsidR="002C6ADA" w:rsidRDefault="00ED252C">
      <w:pPr>
        <w:pStyle w:val="Brdtext"/>
        <w:spacing w:before="56" w:line="242" w:lineRule="auto"/>
        <w:ind w:left="156" w:right="151"/>
        <w:jc w:val="both"/>
        <w:rPr>
          <w:rFonts w:cs="Arial"/>
        </w:rPr>
      </w:pPr>
      <w:r w:rsidRPr="00ED252C">
        <w:rPr>
          <w:b/>
        </w:rPr>
        <w:t>Informations   supplémentaires</w:t>
      </w:r>
      <w:r>
        <w:rPr>
          <w:b/>
        </w:rPr>
        <w:t xml:space="preserve"> / </w:t>
      </w:r>
      <w:r w:rsidR="00E27662">
        <w:t xml:space="preserve">Additional   information   </w:t>
      </w:r>
      <w:r w:rsidR="00E27662" w:rsidRPr="00ED252C">
        <w:t xml:space="preserve">/   </w:t>
      </w:r>
      <w:r w:rsidRPr="00ED252C">
        <w:t>Zusätzliche   Angaben</w:t>
      </w:r>
      <w:r>
        <w:rPr>
          <w:b/>
        </w:rPr>
        <w:t xml:space="preserve">   </w:t>
      </w:r>
      <w:r w:rsidR="00E27662">
        <w:t xml:space="preserve">/   Aanvullende    gegevens    /   </w:t>
      </w:r>
      <w:r w:rsidR="00E27662">
        <w:rPr>
          <w:spacing w:val="10"/>
        </w:rPr>
        <w:t xml:space="preserve"> </w:t>
      </w:r>
      <w:r w:rsidR="00E27662">
        <w:t>Informaciones</w:t>
      </w:r>
      <w:r w:rsidR="00E27662">
        <w:rPr>
          <w:w w:val="99"/>
        </w:rPr>
        <w:t xml:space="preserve"> </w:t>
      </w:r>
      <w:r w:rsidR="00E27662">
        <w:t>adicionales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Dados</w:t>
      </w:r>
      <w:r w:rsidR="00E27662">
        <w:rPr>
          <w:spacing w:val="11"/>
        </w:rPr>
        <w:t xml:space="preserve"> </w:t>
      </w:r>
      <w:r w:rsidR="00E27662">
        <w:t>complementares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r w:rsidR="00E27662">
        <w:t>Informazioni</w:t>
      </w:r>
      <w:r w:rsidR="00E27662">
        <w:rPr>
          <w:spacing w:val="11"/>
        </w:rPr>
        <w:t xml:space="preserve"> </w:t>
      </w:r>
      <w:r w:rsidR="00E27662">
        <w:t>aggiuntive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r w:rsidR="00E27662">
        <w:t>Yderligere</w:t>
      </w:r>
      <w:r w:rsidR="00E27662">
        <w:rPr>
          <w:spacing w:val="11"/>
        </w:rPr>
        <w:t xml:space="preserve"> </w:t>
      </w:r>
      <w:r w:rsidR="00E27662">
        <w:t>informationer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Videre</w:t>
      </w:r>
      <w:r w:rsidR="00E27662">
        <w:rPr>
          <w:spacing w:val="11"/>
        </w:rPr>
        <w:t xml:space="preserve"> </w:t>
      </w:r>
      <w:r w:rsidR="00E27662">
        <w:t>data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Tilläggsuppgifter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Lisätietoja</w:t>
      </w:r>
      <w:r w:rsidR="00E27662">
        <w:rPr>
          <w:spacing w:val="13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Ostastní</w:t>
      </w:r>
      <w:r w:rsidR="00E27662">
        <w:rPr>
          <w:w w:val="99"/>
        </w:rPr>
        <w:t xml:space="preserve"> </w:t>
      </w:r>
      <w:r w:rsidR="00E27662">
        <w:t>údaje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Kiegészitõ</w:t>
      </w:r>
      <w:r w:rsidR="00E27662">
        <w:rPr>
          <w:spacing w:val="9"/>
        </w:rPr>
        <w:t xml:space="preserve"> </w:t>
      </w:r>
      <w:r w:rsidR="00E27662">
        <w:t>adatok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dodatkowe</w:t>
      </w:r>
      <w:r w:rsidR="00E27662">
        <w:rPr>
          <w:spacing w:val="13"/>
        </w:rPr>
        <w:t xml:space="preserve"> </w:t>
      </w:r>
      <w:r w:rsidR="00E27662">
        <w:t>dane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Συμπληρωματικές</w:t>
      </w:r>
      <w:r w:rsidR="00E27662">
        <w:rPr>
          <w:spacing w:val="11"/>
        </w:rPr>
        <w:t xml:space="preserve"> </w:t>
      </w:r>
      <w:r w:rsidR="00E27662">
        <w:t>οδηγίες/Ek</w:t>
      </w:r>
      <w:r w:rsidR="00E27662">
        <w:rPr>
          <w:spacing w:val="9"/>
        </w:rPr>
        <w:t xml:space="preserve"> </w:t>
      </w:r>
      <w:r w:rsidR="00E27662">
        <w:t>Bilgiler/</w:t>
      </w:r>
      <w:r w:rsidR="00E27662">
        <w:rPr>
          <w:spacing w:val="9"/>
        </w:rPr>
        <w:t xml:space="preserve"> </w:t>
      </w:r>
      <w:r w:rsidR="00E27662">
        <w:t>Dodatne</w:t>
      </w:r>
      <w:r w:rsidR="00E27662">
        <w:rPr>
          <w:spacing w:val="9"/>
        </w:rPr>
        <w:t xml:space="preserve"> </w:t>
      </w:r>
      <w:r w:rsidR="00E27662">
        <w:t>informacije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r w:rsidR="00E27662">
        <w:t>Dodatočne</w:t>
      </w:r>
      <w:r w:rsidR="00E27662">
        <w:rPr>
          <w:spacing w:val="9"/>
        </w:rPr>
        <w:t xml:space="preserve"> </w:t>
      </w:r>
      <w:r w:rsidR="00E27662">
        <w:t>údaje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r w:rsidR="00E27662">
        <w:t>Дополнительные</w:t>
      </w:r>
    </w:p>
    <w:p w:rsidR="002C6ADA" w:rsidRDefault="00E27662">
      <w:pPr>
        <w:pStyle w:val="Brdtext"/>
        <w:spacing w:before="0" w:line="169" w:lineRule="exact"/>
        <w:ind w:left="156"/>
        <w:jc w:val="both"/>
        <w:rPr>
          <w:rFonts w:ascii="SimSun" w:eastAsia="SimSun" w:hAnsi="SimSun" w:cs="SimSun"/>
        </w:rPr>
      </w:pPr>
      <w:r>
        <w:rPr>
          <w:rFonts w:cs="Arial"/>
        </w:rPr>
        <w:t>сведения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Lisaandmed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Citi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Papildoma</w:t>
      </w:r>
      <w:r>
        <w:rPr>
          <w:spacing w:val="-3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Dodatni</w:t>
      </w:r>
      <w:r>
        <w:rPr>
          <w:spacing w:val="-3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Frekari</w:t>
      </w:r>
      <w:r>
        <w:rPr>
          <w:spacing w:val="-3"/>
        </w:rPr>
        <w:t xml:space="preserve"> </w:t>
      </w:r>
      <w:r>
        <w:t>upplýsingar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rFonts w:ascii="MS Gothic" w:eastAsia="MS Gothic" w:hAnsi="MS Gothic" w:cs="MS Gothic"/>
        </w:rPr>
        <w:t>附加</w:t>
      </w:r>
      <w:r>
        <w:rPr>
          <w:rFonts w:ascii="SimSun" w:eastAsia="SimSun" w:hAnsi="SimSun" w:cs="SimSun"/>
        </w:rPr>
        <w:t>说明</w:t>
      </w:r>
    </w:p>
    <w:p w:rsidR="002C6ADA" w:rsidRPr="00363D99" w:rsidRDefault="0099674F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lang w:val="sv-SE"/>
        </w:rPr>
      </w:pPr>
      <w:r w:rsidRPr="0099674F">
        <w:rPr>
          <w:b/>
          <w:lang w:val="sv-SE"/>
        </w:rPr>
        <w:t>Pour ordre</w:t>
      </w:r>
      <w:r w:rsidRPr="00363D99">
        <w:rPr>
          <w:lang w:val="sv-SE"/>
        </w:rPr>
        <w:t xml:space="preserve"> </w:t>
      </w:r>
      <w:r w:rsidR="00E27662" w:rsidRPr="00363D99">
        <w:rPr>
          <w:lang w:val="sv-SE"/>
        </w:rPr>
        <w:t xml:space="preserve">/ Authorised signatory / </w:t>
      </w:r>
      <w:r w:rsidRPr="0099674F">
        <w:rPr>
          <w:rFonts w:cs="Arial"/>
          <w:bCs/>
          <w:lang w:val="sv-SE"/>
        </w:rPr>
        <w:t>Im Auftrag</w:t>
      </w:r>
      <w:r w:rsidRPr="00363D99">
        <w:rPr>
          <w:rFonts w:cs="Arial"/>
          <w:b/>
          <w:bCs/>
          <w:lang w:val="sv-SE"/>
        </w:rPr>
        <w:t xml:space="preserve"> </w:t>
      </w:r>
      <w:r w:rsidR="00E27662" w:rsidRPr="00363D99">
        <w:rPr>
          <w:lang w:val="sv-SE"/>
        </w:rPr>
        <w:t>/ Incaricato / Por orden de / por procuração / op last van / på vegne af / på uppdrag / Etter</w:t>
      </w:r>
      <w:r w:rsidR="00E27662" w:rsidRPr="00363D99">
        <w:rPr>
          <w:spacing w:val="-11"/>
          <w:lang w:val="sv-SE"/>
        </w:rPr>
        <w:t xml:space="preserve"> </w:t>
      </w:r>
      <w:r w:rsidR="00E27662" w:rsidRPr="00363D99">
        <w:rPr>
          <w:lang w:val="sv-SE"/>
        </w:rPr>
        <w:t>oppdrag/</w:t>
      </w:r>
      <w:r w:rsidR="00E27662" w:rsidRPr="00363D99">
        <w:rPr>
          <w:w w:val="99"/>
          <w:lang w:val="sv-SE"/>
        </w:rPr>
        <w:t xml:space="preserve"> </w:t>
      </w:r>
      <w:r w:rsidR="00E27662" w:rsidRPr="00363D99">
        <w:rPr>
          <w:lang w:val="sv-SE"/>
        </w:rPr>
        <w:t>psta./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Ülesandel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pavedus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v.i.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11"/>
          <w:lang w:val="sv-SE"/>
        </w:rPr>
        <w:t xml:space="preserve"> </w:t>
      </w:r>
      <w:r w:rsidR="00E27662">
        <w:rPr>
          <w:rFonts w:cs="Arial"/>
        </w:rPr>
        <w:t>По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>
        <w:rPr>
          <w:rFonts w:cs="Arial"/>
        </w:rPr>
        <w:t>поручению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megbízásából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>
        <w:rPr>
          <w:rFonts w:cs="Arial"/>
        </w:rPr>
        <w:t>длъжностно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>
        <w:rPr>
          <w:rFonts w:cs="Arial"/>
        </w:rPr>
        <w:t>лице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pověření</w:t>
      </w:r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3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poverenia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po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nalogu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na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polecenie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din</w:t>
      </w:r>
      <w:r w:rsidR="00E27662" w:rsidRPr="00363D99">
        <w:rPr>
          <w:rFonts w:cs="Arial"/>
          <w:w w:val="99"/>
          <w:lang w:val="sv-SE"/>
        </w:rPr>
        <w:t xml:space="preserve"> </w:t>
      </w:r>
      <w:r w:rsidR="00E27662" w:rsidRPr="00363D99">
        <w:rPr>
          <w:rFonts w:cs="Arial"/>
          <w:lang w:val="sv-SE"/>
        </w:rPr>
        <w:t xml:space="preserve">sarcina / adına / </w:t>
      </w:r>
      <w:r w:rsidR="00E27662">
        <w:rPr>
          <w:rFonts w:cs="Arial"/>
        </w:rPr>
        <w:t>κατ</w:t>
      </w:r>
      <w:r w:rsidR="00E27662" w:rsidRPr="00363D99">
        <w:rPr>
          <w:rFonts w:cs="Arial"/>
          <w:lang w:val="sv-SE"/>
        </w:rPr>
        <w:t xml:space="preserve">' </w:t>
      </w:r>
      <w:r w:rsidR="00E27662">
        <w:rPr>
          <w:rFonts w:cs="Arial"/>
        </w:rPr>
        <w:t>εντολή</w:t>
      </w:r>
      <w:r w:rsidR="00E27662" w:rsidRPr="00363D99">
        <w:rPr>
          <w:rFonts w:cs="Arial"/>
          <w:lang w:val="sv-SE"/>
        </w:rPr>
        <w:t xml:space="preserve"> / Po nalogu / Undirskrift /</w:t>
      </w:r>
      <w:r w:rsidR="00E27662" w:rsidRPr="00363D99">
        <w:rPr>
          <w:rFonts w:cs="Arial"/>
          <w:spacing w:val="-16"/>
          <w:lang w:val="sv-SE"/>
        </w:rPr>
        <w:t xml:space="preserve"> </w:t>
      </w:r>
      <w:r w:rsidR="00E27662">
        <w:rPr>
          <w:rFonts w:ascii="MS Gothic" w:eastAsia="MS Gothic" w:hAnsi="MS Gothic" w:cs="MS Gothic"/>
        </w:rPr>
        <w:t>受托人</w:t>
      </w:r>
    </w:p>
    <w:p w:rsidR="002C6ADA" w:rsidRPr="00363D9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D315B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:rsidR="00A20DEA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363D99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A20DEA">
        <w:rPr>
          <w:rFonts w:ascii="MS Gothic" w:eastAsia="MS Gothic" w:hAnsi="MS Gothic" w:cs="MS Gothic"/>
          <w:b/>
          <w:sz w:val="21"/>
          <w:szCs w:val="21"/>
        </w:rPr>
        <w:t>20</w:t>
      </w:r>
      <w:r>
        <w:rPr>
          <w:rFonts w:ascii="MS Gothic" w:eastAsia="MS Gothic" w:hAnsi="MS Gothic" w:cs="MS Gothic"/>
          <w:b/>
          <w:sz w:val="21"/>
          <w:szCs w:val="21"/>
        </w:rPr>
        <w:t>/0</w:t>
      </w:r>
      <w:r w:rsidR="00A20DEA">
        <w:rPr>
          <w:rFonts w:ascii="MS Gothic" w:eastAsia="MS Gothic" w:hAnsi="MS Gothic" w:cs="MS Gothic"/>
          <w:b/>
          <w:sz w:val="21"/>
          <w:szCs w:val="21"/>
        </w:rPr>
        <w:t>3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A20DEA">
        <w:rPr>
          <w:rFonts w:ascii="MS Gothic" w:eastAsia="MS Gothic" w:hAnsi="MS Gothic" w:cs="MS Gothic"/>
          <w:b/>
          <w:sz w:val="21"/>
          <w:szCs w:val="21"/>
        </w:rPr>
        <w:t>03</w:t>
      </w:r>
    </w:p>
    <w:p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D7ED1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E27662">
      <w:pPr>
        <w:pStyle w:val="Brdtext"/>
        <w:spacing w:before="0" w:line="190" w:lineRule="exact"/>
        <w:ind w:left="156"/>
        <w:rPr>
          <w:rFonts w:ascii="MS Gothic" w:eastAsia="MS Gothic" w:hAnsi="MS Gothic" w:cs="MS Gothic"/>
        </w:rPr>
      </w:pPr>
      <w:r w:rsidRPr="00BB3AAE">
        <w:rPr>
          <w:b/>
        </w:rPr>
        <w:t>Date</w:t>
      </w:r>
      <w:r>
        <w:rPr>
          <w:spacing w:val="-2"/>
        </w:rPr>
        <w:t xml:space="preserve"> </w:t>
      </w:r>
      <w:r>
        <w:t>/</w:t>
      </w:r>
      <w:r w:rsidR="00BB3AAE" w:rsidRPr="00BB3AAE">
        <w:rPr>
          <w:rFonts w:cs="Arial"/>
          <w:b/>
          <w:bCs/>
        </w:rPr>
        <w:t xml:space="preserve"> </w:t>
      </w:r>
      <w:r w:rsidR="00BB3AAE" w:rsidRPr="00BB3AAE">
        <w:rPr>
          <w:rFonts w:cs="Arial"/>
          <w:bCs/>
        </w:rPr>
        <w:t>Datum</w:t>
      </w:r>
      <w:r w:rsidR="00BB3AAE">
        <w:rPr>
          <w:rFonts w:cs="Arial"/>
          <w:b/>
          <w:bCs/>
        </w:rPr>
        <w:t>/</w:t>
      </w:r>
      <w:r>
        <w:rPr>
          <w:spacing w:val="-4"/>
        </w:rPr>
        <w:t xml:space="preserve"> </w:t>
      </w:r>
      <w:r>
        <w:t>Data/</w:t>
      </w:r>
      <w:r>
        <w:rPr>
          <w:spacing w:val="-2"/>
        </w:rPr>
        <w:t xml:space="preserve"> </w:t>
      </w:r>
      <w:r>
        <w:t>Fecha/</w:t>
      </w:r>
      <w:r>
        <w:rPr>
          <w:spacing w:val="-2"/>
        </w:rPr>
        <w:t xml:space="preserve"> </w:t>
      </w:r>
      <w:r>
        <w:t>datum/</w:t>
      </w:r>
      <w:r>
        <w:rPr>
          <w:spacing w:val="-4"/>
        </w:rPr>
        <w:t xml:space="preserve"> </w:t>
      </w:r>
      <w:r>
        <w:t>Dato/</w:t>
      </w:r>
      <w:r>
        <w:rPr>
          <w:spacing w:val="-2"/>
        </w:rPr>
        <w:t xml:space="preserve"> </w:t>
      </w:r>
      <w:r>
        <w:t>päiväys/</w:t>
      </w:r>
      <w:r>
        <w:rPr>
          <w:spacing w:val="-4"/>
        </w:rPr>
        <w:t xml:space="preserve"> </w:t>
      </w:r>
      <w:r>
        <w:t>Kuupäev/</w:t>
      </w:r>
      <w:r>
        <w:rPr>
          <w:spacing w:val="-4"/>
        </w:rPr>
        <w:t xml:space="preserve"> </w:t>
      </w:r>
      <w:r>
        <w:t>Datums/</w:t>
      </w:r>
      <w:r>
        <w:rPr>
          <w:spacing w:val="1"/>
        </w:rPr>
        <w:t xml:space="preserve"> </w:t>
      </w:r>
      <w:r>
        <w:rPr>
          <w:rFonts w:cs="Arial"/>
        </w:rPr>
        <w:t>Дата</w:t>
      </w:r>
      <w:r>
        <w:t>/</w:t>
      </w:r>
      <w:r>
        <w:rPr>
          <w:spacing w:val="-4"/>
        </w:rPr>
        <w:t xml:space="preserve"> </w:t>
      </w:r>
      <w:r>
        <w:t>Dátum/</w:t>
      </w:r>
      <w:r>
        <w:rPr>
          <w:spacing w:val="-2"/>
        </w:rPr>
        <w:t xml:space="preserve"> </w:t>
      </w:r>
      <w:r>
        <w:t>dátum/</w:t>
      </w:r>
      <w:r>
        <w:rPr>
          <w:spacing w:val="-4"/>
        </w:rPr>
        <w:t xml:space="preserve"> </w:t>
      </w:r>
      <w:r>
        <w:t>tarih/</w:t>
      </w:r>
      <w:r>
        <w:rPr>
          <w:spacing w:val="-1"/>
        </w:rPr>
        <w:t xml:space="preserve"> </w:t>
      </w:r>
      <w:r>
        <w:rPr>
          <w:rFonts w:cs="Arial"/>
        </w:rPr>
        <w:t>Ημερομηνία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Dags.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rFonts w:ascii="MS Gothic" w:eastAsia="MS Gothic" w:hAnsi="MS Gothic" w:cs="MS Gothic"/>
        </w:rPr>
        <w:t>日期</w:t>
      </w:r>
    </w:p>
    <w:p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:rsidR="00A1602B" w:rsidRDefault="00A1602B" w:rsidP="00A1602B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FR</w:t>
      </w:r>
      <w:r>
        <w:rPr>
          <w:rFonts w:ascii="Courier New"/>
        </w:rPr>
        <w:tab/>
      </w:r>
      <w:r>
        <w:t>DECLARATION DE CONFORMITE</w:t>
      </w:r>
      <w:r>
        <w:rPr>
          <w:spacing w:val="-3"/>
        </w:rPr>
        <w:t xml:space="preserve"> </w:t>
      </w:r>
      <w:r>
        <w:t>CE</w:t>
      </w:r>
    </w:p>
    <w:p w:rsidR="00A1602B" w:rsidRPr="00A1602B" w:rsidRDefault="00A1602B" w:rsidP="00A1602B">
      <w:pPr>
        <w:pStyle w:val="Brdtext"/>
        <w:ind w:right="154"/>
        <w:jc w:val="both"/>
      </w:pPr>
      <w:r>
        <w:t>Par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présente</w:t>
      </w:r>
      <w:r>
        <w:rPr>
          <w:spacing w:val="17"/>
        </w:rPr>
        <w:t xml:space="preserve"> </w:t>
      </w:r>
      <w:r>
        <w:t>déclaration,</w:t>
      </w:r>
      <w:r>
        <w:rPr>
          <w:spacing w:val="15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soussignés</w:t>
      </w:r>
      <w:r>
        <w:rPr>
          <w:spacing w:val="16"/>
        </w:rPr>
        <w:t xml:space="preserve"> </w:t>
      </w:r>
      <w:r>
        <w:t>certifient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chariot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manutention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moteur</w:t>
      </w:r>
      <w:r>
        <w:rPr>
          <w:spacing w:val="17"/>
        </w:rPr>
        <w:t xml:space="preserve"> </w:t>
      </w:r>
      <w:r>
        <w:t>spécifié</w:t>
      </w:r>
      <w:r>
        <w:rPr>
          <w:spacing w:val="15"/>
        </w:rPr>
        <w:t xml:space="preserve"> </w:t>
      </w:r>
      <w:r>
        <w:t>ci-dessus</w:t>
      </w:r>
      <w:r>
        <w:rPr>
          <w:spacing w:val="16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loi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aux</w:t>
      </w:r>
      <w:r>
        <w:rPr>
          <w:w w:val="99"/>
        </w:rPr>
        <w:t xml:space="preserve"> </w:t>
      </w:r>
      <w:r>
        <w:t xml:space="preserve">directives européennes 2006/42/CE (directive sur les machines) et </w:t>
      </w:r>
      <w:r>
        <w:rPr>
          <w:rFonts w:cs="Arial"/>
        </w:rPr>
        <w:t xml:space="preserve">2014/30/EU </w:t>
      </w:r>
      <w:r>
        <w:t>(compatibilité électromagnétique - CEM), y compris</w:t>
      </w:r>
      <w:r>
        <w:rPr>
          <w:spacing w:val="-3"/>
        </w:rPr>
        <w:t xml:space="preserve"> </w:t>
      </w:r>
      <w:r>
        <w:t>aux</w:t>
      </w:r>
      <w:r>
        <w:rPr>
          <w:w w:val="99"/>
        </w:rPr>
        <w:t xml:space="preserve"> </w:t>
      </w:r>
      <w:r>
        <w:rPr>
          <w:rFonts w:cs="Arial"/>
        </w:rPr>
        <w:t>modifications qui y sont apportées et à l’arrêté autorisant sa transposition en droit national</w:t>
      </w:r>
      <w:r>
        <w:t>. Chaque signataire est habilité à</w:t>
      </w:r>
      <w:r>
        <w:rPr>
          <w:spacing w:val="6"/>
        </w:rPr>
        <w:t xml:space="preserve"> </w:t>
      </w:r>
      <w:r>
        <w:t>établir</w:t>
      </w:r>
      <w:r>
        <w:rPr>
          <w:w w:val="99"/>
        </w:rPr>
        <w:t xml:space="preserve"> </w:t>
      </w:r>
      <w:r>
        <w:t>individuellement la documentation</w:t>
      </w:r>
      <w:r>
        <w:rPr>
          <w:spacing w:val="-18"/>
        </w:rPr>
        <w:t xml:space="preserve"> </w:t>
      </w:r>
      <w:r>
        <w:t>technique.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GB</w:t>
      </w:r>
      <w:r>
        <w:rPr>
          <w:rFonts w:ascii="Courier New"/>
        </w:rPr>
        <w:tab/>
      </w:r>
      <w:r>
        <w:t>EU DECLARATION OF</w:t>
      </w:r>
      <w:r>
        <w:rPr>
          <w:spacing w:val="-6"/>
        </w:rPr>
        <w:t xml:space="preserve"> </w:t>
      </w:r>
      <w:r>
        <w:t>CONFORMITY</w:t>
      </w:r>
    </w:p>
    <w:p w:rsidR="002C6ADA" w:rsidRDefault="00E27662">
      <w:pPr>
        <w:pStyle w:val="Brdtext"/>
        <w:ind w:right="158"/>
        <w:jc w:val="both"/>
      </w:pPr>
      <w:r>
        <w:t>The signatories hereby certify that the specified power-operated industrial truck conforms to the EU Directive 2006/42/EC (Machine</w:t>
      </w:r>
      <w:r>
        <w:rPr>
          <w:spacing w:val="30"/>
        </w:rPr>
        <w:t xml:space="preserve"> </w:t>
      </w:r>
      <w:r>
        <w:t>Directive)</w:t>
      </w:r>
      <w:r>
        <w:rPr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2014/30/EU</w:t>
      </w:r>
      <w:r>
        <w:rPr>
          <w:spacing w:val="34"/>
        </w:rPr>
        <w:t xml:space="preserve"> </w:t>
      </w:r>
      <w:r>
        <w:t>(Electro-Magnetic</w:t>
      </w:r>
      <w:r>
        <w:rPr>
          <w:spacing w:val="34"/>
        </w:rPr>
        <w:t xml:space="preserve"> </w:t>
      </w:r>
      <w:r>
        <w:t>Compatibility,</w:t>
      </w:r>
      <w:r>
        <w:rPr>
          <w:spacing w:val="33"/>
        </w:rPr>
        <w:t xml:space="preserve"> </w:t>
      </w:r>
      <w:r>
        <w:t>EMC)</w:t>
      </w:r>
      <w:r>
        <w:rPr>
          <w:spacing w:val="34"/>
        </w:rPr>
        <w:t xml:space="preserve"> </w:t>
      </w:r>
      <w:r>
        <w:t>including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amendments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translated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legislation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countries.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signatories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documents.</w:t>
      </w:r>
    </w:p>
    <w:p w:rsidR="00184165" w:rsidRDefault="00184165" w:rsidP="00184165">
      <w:pPr>
        <w:pStyle w:val="Rubrik1"/>
        <w:tabs>
          <w:tab w:val="left" w:pos="737"/>
        </w:tabs>
        <w:spacing w:before="77"/>
        <w:rPr>
          <w:b w:val="0"/>
          <w:bCs w:val="0"/>
        </w:rPr>
      </w:pPr>
      <w:r>
        <w:rPr>
          <w:rFonts w:ascii="Courier New" w:hAnsi="Courier New"/>
        </w:rPr>
        <w:t>D</w:t>
      </w:r>
      <w:r>
        <w:rPr>
          <w:rFonts w:ascii="Courier New" w:hAnsi="Courier New"/>
        </w:rPr>
        <w:tab/>
      </w:r>
      <w:r>
        <w:t>EG-KONFORMITÄTSERKLÄRUNG</w:t>
      </w:r>
    </w:p>
    <w:p w:rsidR="00184165" w:rsidRDefault="00184165" w:rsidP="00184165">
      <w:pPr>
        <w:pStyle w:val="Brdtext"/>
        <w:ind w:right="155"/>
        <w:jc w:val="both"/>
      </w:pPr>
      <w:r>
        <w:t>Die</w:t>
      </w:r>
      <w:r>
        <w:rPr>
          <w:spacing w:val="27"/>
        </w:rPr>
        <w:t xml:space="preserve"> </w:t>
      </w:r>
      <w:r>
        <w:t>Unterzeichner</w:t>
      </w:r>
      <w:r>
        <w:rPr>
          <w:spacing w:val="27"/>
        </w:rPr>
        <w:t xml:space="preserve"> </w:t>
      </w:r>
      <w:r>
        <w:t>bescheinigen</w:t>
      </w:r>
      <w:r>
        <w:rPr>
          <w:spacing w:val="27"/>
        </w:rPr>
        <w:t xml:space="preserve"> </w:t>
      </w:r>
      <w:r>
        <w:t>hiermit,</w:t>
      </w:r>
      <w:r>
        <w:rPr>
          <w:spacing w:val="27"/>
        </w:rPr>
        <w:t xml:space="preserve"> </w:t>
      </w:r>
      <w:r>
        <w:t>dass</w:t>
      </w:r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im</w:t>
      </w:r>
      <w:r>
        <w:rPr>
          <w:spacing w:val="27"/>
        </w:rPr>
        <w:t xml:space="preserve"> </w:t>
      </w:r>
      <w:r>
        <w:t>Einzelnen</w:t>
      </w:r>
      <w:r>
        <w:rPr>
          <w:spacing w:val="29"/>
        </w:rPr>
        <w:t xml:space="preserve"> </w:t>
      </w:r>
      <w:r>
        <w:t>bezeichnete</w:t>
      </w:r>
      <w:r>
        <w:rPr>
          <w:spacing w:val="27"/>
        </w:rPr>
        <w:t xml:space="preserve"> </w:t>
      </w:r>
      <w:r>
        <w:t>kraftbetriebende</w:t>
      </w:r>
      <w:r>
        <w:rPr>
          <w:spacing w:val="27"/>
        </w:rPr>
        <w:t xml:space="preserve"> </w:t>
      </w:r>
      <w:r>
        <w:t>Flurförderzeug</w:t>
      </w:r>
      <w:r>
        <w:rPr>
          <w:spacing w:val="27"/>
        </w:rPr>
        <w:t xml:space="preserve"> </w:t>
      </w:r>
      <w:r>
        <w:t>den</w:t>
      </w:r>
      <w:r>
        <w:rPr>
          <w:spacing w:val="27"/>
        </w:rPr>
        <w:t xml:space="preserve"> </w:t>
      </w:r>
      <w:r>
        <w:t>Europäischen</w:t>
      </w:r>
      <w:r>
        <w:rPr>
          <w:spacing w:val="27"/>
        </w:rPr>
        <w:t xml:space="preserve"> </w:t>
      </w:r>
      <w:r>
        <w:t>Richtlinien</w:t>
      </w:r>
      <w:r>
        <w:rPr>
          <w:w w:val="99"/>
        </w:rPr>
        <w:t xml:space="preserve"> </w:t>
      </w:r>
      <w:r>
        <w:t>2006/42/EG</w:t>
      </w:r>
      <w:r>
        <w:rPr>
          <w:spacing w:val="25"/>
        </w:rPr>
        <w:t xml:space="preserve"> </w:t>
      </w:r>
      <w:r>
        <w:t>(Maschinenrichtlinie)</w:t>
      </w:r>
      <w:r>
        <w:rPr>
          <w:spacing w:val="25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2014/30/EU</w:t>
      </w:r>
      <w:r>
        <w:rPr>
          <w:spacing w:val="25"/>
        </w:rPr>
        <w:t xml:space="preserve"> </w:t>
      </w:r>
      <w:r>
        <w:t>(Elektromagnetische</w:t>
      </w:r>
      <w:r>
        <w:rPr>
          <w:spacing w:val="25"/>
        </w:rPr>
        <w:t xml:space="preserve"> </w:t>
      </w:r>
      <w:r>
        <w:t>Verträglichkeit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EMV)</w:t>
      </w:r>
      <w:r>
        <w:rPr>
          <w:spacing w:val="25"/>
        </w:rPr>
        <w:t xml:space="preserve"> </w:t>
      </w:r>
      <w:r>
        <w:t>einschließlich</w:t>
      </w:r>
      <w:r>
        <w:rPr>
          <w:spacing w:val="25"/>
        </w:rPr>
        <w:t xml:space="preserve"> </w:t>
      </w:r>
      <w:r>
        <w:t>deren</w:t>
      </w:r>
      <w:r>
        <w:rPr>
          <w:spacing w:val="25"/>
        </w:rPr>
        <w:t xml:space="preserve"> </w:t>
      </w:r>
      <w:r>
        <w:t>Änderungen</w:t>
      </w:r>
      <w:r>
        <w:rPr>
          <w:spacing w:val="25"/>
        </w:rPr>
        <w:t xml:space="preserve"> </w:t>
      </w:r>
      <w:r>
        <w:t>sowie</w:t>
      </w:r>
      <w:r>
        <w:rPr>
          <w:spacing w:val="25"/>
        </w:rPr>
        <w:t xml:space="preserve"> </w:t>
      </w:r>
      <w:r>
        <w:t>dem</w:t>
      </w:r>
      <w:r>
        <w:rPr>
          <w:w w:val="99"/>
        </w:rPr>
        <w:t xml:space="preserve"> </w:t>
      </w:r>
      <w:r>
        <w:t>entsprechenden Rechtserlaß zur Umsetzung der Richtlinien in nationales Recht entspricht. Die Unterzeichner sind jeweils</w:t>
      </w:r>
      <w:r>
        <w:rPr>
          <w:spacing w:val="13"/>
        </w:rPr>
        <w:t xml:space="preserve"> </w:t>
      </w:r>
      <w:r>
        <w:t>einzeln</w:t>
      </w:r>
      <w:r>
        <w:rPr>
          <w:w w:val="99"/>
        </w:rPr>
        <w:t xml:space="preserve"> </w:t>
      </w:r>
      <w:r>
        <w:t>bevollmächtigt, die technischen Unterlagen</w:t>
      </w:r>
      <w:r>
        <w:rPr>
          <w:spacing w:val="-26"/>
        </w:rPr>
        <w:t xml:space="preserve"> </w:t>
      </w:r>
      <w:r>
        <w:t>zusammenzustellen.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NL</w:t>
      </w:r>
      <w:r>
        <w:rPr>
          <w:rFonts w:ascii="Courier New"/>
        </w:rPr>
        <w:tab/>
      </w:r>
      <w:r>
        <w:t>EG-CONFORMITEITSVERKLARING</w:t>
      </w:r>
    </w:p>
    <w:p w:rsidR="002C6ADA" w:rsidRPr="00363D99" w:rsidRDefault="00E27662">
      <w:pPr>
        <w:pStyle w:val="Brdtext"/>
        <w:ind w:right="156"/>
        <w:jc w:val="both"/>
        <w:rPr>
          <w:lang w:val="sv-SE"/>
        </w:rPr>
      </w:pPr>
      <w:r>
        <w:t>Ondergetekenden</w:t>
      </w:r>
      <w:r>
        <w:rPr>
          <w:spacing w:val="4"/>
        </w:rPr>
        <w:t xml:space="preserve"> </w:t>
      </w:r>
      <w:r>
        <w:t>verklaren</w:t>
      </w:r>
      <w:r>
        <w:rPr>
          <w:spacing w:val="4"/>
        </w:rPr>
        <w:t xml:space="preserve"> </w:t>
      </w:r>
      <w:r>
        <w:t>hierbij</w:t>
      </w:r>
      <w:r>
        <w:rPr>
          <w:spacing w:val="17"/>
        </w:rPr>
        <w:t xml:space="preserve"> </w:t>
      </w:r>
      <w:r>
        <w:t>dat</w:t>
      </w:r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volgens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nationale</w:t>
      </w:r>
      <w:r>
        <w:rPr>
          <w:spacing w:val="4"/>
        </w:rPr>
        <w:t xml:space="preserve"> </w:t>
      </w:r>
      <w:r>
        <w:t>wetgeving</w:t>
      </w:r>
      <w:r>
        <w:rPr>
          <w:spacing w:val="17"/>
        </w:rPr>
        <w:t xml:space="preserve"> </w:t>
      </w:r>
      <w:r>
        <w:t>van</w:t>
      </w:r>
      <w:r>
        <w:rPr>
          <w:spacing w:val="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Lidstaten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hierboven</w:t>
      </w:r>
      <w:r>
        <w:rPr>
          <w:spacing w:val="4"/>
        </w:rPr>
        <w:t xml:space="preserve"> </w:t>
      </w:r>
      <w:r>
        <w:t>vermelde</w:t>
      </w:r>
      <w:r>
        <w:rPr>
          <w:spacing w:val="4"/>
        </w:rPr>
        <w:t xml:space="preserve"> </w:t>
      </w:r>
      <w:r>
        <w:t>vorkhefttruck</w:t>
      </w:r>
      <w:r>
        <w:rPr>
          <w:spacing w:val="4"/>
        </w:rPr>
        <w:t xml:space="preserve"> </w:t>
      </w:r>
      <w:r>
        <w:t>beantwoordt</w:t>
      </w:r>
      <w:r>
        <w:rPr>
          <w:w w:val="99"/>
        </w:rPr>
        <w:t xml:space="preserve"> </w:t>
      </w:r>
      <w:r>
        <w:t>aan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bepalingen</w:t>
      </w:r>
      <w:r>
        <w:rPr>
          <w:spacing w:val="32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t>veiligheid</w:t>
      </w:r>
      <w:r>
        <w:rPr>
          <w:spacing w:val="33"/>
        </w:rPr>
        <w:t xml:space="preserve"> </w:t>
      </w:r>
      <w:r>
        <w:t>bij</w:t>
      </w:r>
      <w:r>
        <w:rPr>
          <w:spacing w:val="33"/>
        </w:rPr>
        <w:t xml:space="preserve"> </w:t>
      </w:r>
      <w:r>
        <w:t>machines</w:t>
      </w:r>
      <w:r>
        <w:rPr>
          <w:spacing w:val="33"/>
        </w:rPr>
        <w:t xml:space="preserve"> </w:t>
      </w:r>
      <w:r>
        <w:t>(EG</w:t>
      </w:r>
      <w:r>
        <w:rPr>
          <w:spacing w:val="33"/>
        </w:rPr>
        <w:t xml:space="preserve"> </w:t>
      </w:r>
      <w:r>
        <w:t>richtlijn</w:t>
      </w:r>
      <w:r>
        <w:rPr>
          <w:spacing w:val="33"/>
        </w:rPr>
        <w:t xml:space="preserve"> </w:t>
      </w:r>
      <w:r>
        <w:t>2006/42/EC)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electro-magnetische</w:t>
      </w:r>
      <w:r>
        <w:rPr>
          <w:spacing w:val="32"/>
        </w:rPr>
        <w:t xml:space="preserve"> </w:t>
      </w:r>
      <w:r>
        <w:t>compatibilteit</w:t>
      </w:r>
      <w:r>
        <w:rPr>
          <w:spacing w:val="33"/>
        </w:rPr>
        <w:t xml:space="preserve"> </w:t>
      </w:r>
      <w:r>
        <w:t>(EG</w:t>
      </w:r>
      <w:r>
        <w:rPr>
          <w:spacing w:val="32"/>
        </w:rPr>
        <w:t xml:space="preserve"> </w:t>
      </w:r>
      <w:r>
        <w:t>richtlijn</w:t>
      </w:r>
      <w:r>
        <w:rPr>
          <w:spacing w:val="32"/>
        </w:rPr>
        <w:t xml:space="preserve"> </w:t>
      </w:r>
      <w:r>
        <w:t>2014/30/EU).</w:t>
      </w:r>
      <w:r>
        <w:rPr>
          <w:w w:val="99"/>
        </w:rPr>
        <w:t xml:space="preserve"> </w:t>
      </w:r>
      <w:r w:rsidRPr="00363D99">
        <w:rPr>
          <w:lang w:val="sv-SE"/>
        </w:rPr>
        <w:t>Ondergetekenden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zijn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ieder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individueel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gemachtigd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het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technisch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dossier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stellen.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ES</w:t>
      </w:r>
      <w:r>
        <w:rPr>
          <w:rFonts w:ascii="Courier New" w:hAnsi="Courier New"/>
        </w:rPr>
        <w:tab/>
      </w:r>
      <w:r>
        <w:t>DECLARACIÓN DE CONFORMIDAD</w:t>
      </w:r>
      <w:r>
        <w:rPr>
          <w:spacing w:val="-6"/>
        </w:rPr>
        <w:t xml:space="preserve"> </w:t>
      </w:r>
      <w:r>
        <w:t>CE</w:t>
      </w:r>
    </w:p>
    <w:p w:rsidR="002C6ADA" w:rsidRDefault="00E27662">
      <w:pPr>
        <w:pStyle w:val="Brdtext"/>
        <w:spacing w:before="18"/>
        <w:ind w:right="157"/>
        <w:jc w:val="both"/>
      </w:pPr>
      <w:r>
        <w:t>Los signatarios certifican por medio de la presente que el transportador a la altura del suelo automotor descrito en esta documentación</w:t>
      </w:r>
      <w:r>
        <w:rPr>
          <w:spacing w:val="2"/>
        </w:rPr>
        <w:t xml:space="preserve"> </w:t>
      </w:r>
      <w:r>
        <w:t>cumple</w:t>
      </w:r>
      <w:r>
        <w:rPr>
          <w:w w:val="99"/>
        </w:rPr>
        <w:t xml:space="preserve"> </w:t>
      </w:r>
      <w:r>
        <w:t>con las Normas Europeas 2006/42/CE (Normativa para maquinarias) y 2014/30/EU (Compatibilidad electromagnética), incluyendo</w:t>
      </w:r>
      <w:r>
        <w:rPr>
          <w:spacing w:val="9"/>
        </w:rPr>
        <w:t xml:space="preserve"> </w:t>
      </w:r>
      <w:r>
        <w:t>sus</w:t>
      </w:r>
      <w:r>
        <w:rPr>
          <w:w w:val="99"/>
        </w:rPr>
        <w:t xml:space="preserve"> </w:t>
      </w:r>
      <w:r>
        <w:t>respectivas modificaciones, así como con el decreto-ley para la adaptación de las normas al derecho nacional. Cada signatario dispone de</w:t>
      </w:r>
      <w:r>
        <w:rPr>
          <w:spacing w:val="34"/>
        </w:rPr>
        <w:t xml:space="preserve"> </w:t>
      </w:r>
      <w:r>
        <w:t>una</w:t>
      </w:r>
      <w:r>
        <w:rPr>
          <w:w w:val="99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compilar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técnica.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PT</w:t>
      </w:r>
      <w:r>
        <w:rPr>
          <w:rFonts w:ascii="Courier New" w:hAnsi="Courier New"/>
        </w:rPr>
        <w:tab/>
      </w:r>
      <w:r>
        <w:t>Declaração de conformidade</w:t>
      </w:r>
      <w:r>
        <w:rPr>
          <w:spacing w:val="-8"/>
        </w:rPr>
        <w:t xml:space="preserve"> </w:t>
      </w:r>
      <w:r>
        <w:t>CE</w:t>
      </w:r>
    </w:p>
    <w:p w:rsidR="002C6ADA" w:rsidRDefault="00E27662">
      <w:pPr>
        <w:pStyle w:val="Brdtext"/>
        <w:ind w:right="154"/>
        <w:jc w:val="both"/>
      </w:pPr>
      <w:r>
        <w:t>Pela presente, os signatários certificam que o transportador industrial especificado está conforme às Directivas Europeias</w:t>
      </w:r>
      <w:r>
        <w:rPr>
          <w:spacing w:val="7"/>
        </w:rPr>
        <w:t xml:space="preserve"> </w:t>
      </w:r>
      <w:r>
        <w:t>2006/42/CE</w:t>
      </w:r>
      <w:r>
        <w:rPr>
          <w:w w:val="99"/>
        </w:rPr>
        <w:t xml:space="preserve"> </w:t>
      </w:r>
      <w:r>
        <w:rPr>
          <w:rFonts w:cs="Arial"/>
        </w:rPr>
        <w:t>(„Máquinas“)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2014/30/EU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(„Inocuidade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Electromagnética</w:t>
      </w:r>
      <w:r>
        <w:rPr>
          <w:rFonts w:cs="Arial"/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rFonts w:cs="Arial"/>
        </w:rPr>
        <w:t>IEM“),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incluindo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t>lterações</w:t>
      </w:r>
      <w:r>
        <w:rPr>
          <w:spacing w:val="26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mesmas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respectivo</w:t>
      </w:r>
      <w:r>
        <w:rPr>
          <w:spacing w:val="28"/>
        </w:rPr>
        <w:t xml:space="preserve"> </w:t>
      </w:r>
      <w:r>
        <w:t>decreto-lei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r>
        <w:t>transposição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nacional.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signatários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técnica.</w:t>
      </w:r>
    </w:p>
    <w:p w:rsidR="002C6ADA" w:rsidRDefault="00E27662">
      <w:pPr>
        <w:pStyle w:val="Rubrik1"/>
        <w:tabs>
          <w:tab w:val="left" w:pos="737"/>
        </w:tabs>
        <w:spacing w:before="120"/>
        <w:rPr>
          <w:b w:val="0"/>
          <w:bCs w:val="0"/>
        </w:rPr>
      </w:pPr>
      <w:r>
        <w:rPr>
          <w:rFonts w:ascii="Courier New" w:hAnsi="Courier New"/>
        </w:rPr>
        <w:t>IT</w:t>
      </w:r>
      <w:r>
        <w:rPr>
          <w:rFonts w:ascii="Courier New" w:hAnsi="Courier New"/>
        </w:rPr>
        <w:tab/>
      </w:r>
      <w:r>
        <w:t>DICHIARAZIONE DI CONFORMITÀ</w:t>
      </w:r>
      <w:r>
        <w:rPr>
          <w:spacing w:val="-7"/>
        </w:rPr>
        <w:t xml:space="preserve"> </w:t>
      </w:r>
      <w:r>
        <w:t>CE</w:t>
      </w:r>
    </w:p>
    <w:p w:rsidR="002C6ADA" w:rsidRPr="00363D99" w:rsidRDefault="00E27662">
      <w:pPr>
        <w:pStyle w:val="Brdtext"/>
        <w:spacing w:before="18"/>
        <w:ind w:right="155"/>
        <w:jc w:val="both"/>
        <w:rPr>
          <w:lang w:val="sv-SE"/>
        </w:rPr>
      </w:pPr>
      <w:r>
        <w:t>I</w:t>
      </w:r>
      <w:r>
        <w:rPr>
          <w:spacing w:val="8"/>
        </w:rPr>
        <w:t xml:space="preserve"> </w:t>
      </w:r>
      <w:r>
        <w:t>sottoscritti</w:t>
      </w:r>
      <w:r>
        <w:rPr>
          <w:spacing w:val="8"/>
        </w:rPr>
        <w:t xml:space="preserve"> </w:t>
      </w:r>
      <w:r>
        <w:t>dichiarano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veicolo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trasporti</w:t>
      </w:r>
      <w:r>
        <w:rPr>
          <w:spacing w:val="8"/>
        </w:rPr>
        <w:t xml:space="preserve"> </w:t>
      </w:r>
      <w:r>
        <w:t>interni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motore</w:t>
      </w:r>
      <w:r>
        <w:rPr>
          <w:spacing w:val="8"/>
        </w:rPr>
        <w:t xml:space="preserve"> </w:t>
      </w:r>
      <w:r>
        <w:t>specificato</w:t>
      </w:r>
      <w:r>
        <w:rPr>
          <w:spacing w:val="8"/>
        </w:rPr>
        <w:t xml:space="preserve"> </w:t>
      </w:r>
      <w:r>
        <w:t>soddisfa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Direttive</w:t>
      </w:r>
      <w:r>
        <w:rPr>
          <w:spacing w:val="8"/>
        </w:rPr>
        <w:t xml:space="preserve"> </w:t>
      </w:r>
      <w:r>
        <w:t>Europee</w:t>
      </w:r>
      <w:r>
        <w:rPr>
          <w:spacing w:val="8"/>
        </w:rPr>
        <w:t xml:space="preserve"> </w:t>
      </w:r>
      <w:r>
        <w:t>2006/42/EC</w:t>
      </w:r>
      <w:r>
        <w:rPr>
          <w:spacing w:val="24"/>
        </w:rPr>
        <w:t xml:space="preserve"> </w:t>
      </w:r>
      <w:r>
        <w:t>(Direttiva</w:t>
      </w:r>
      <w:r>
        <w:rPr>
          <w:spacing w:val="8"/>
        </w:rPr>
        <w:t xml:space="preserve"> </w:t>
      </w:r>
      <w:r>
        <w:t>Macchine)</w:t>
      </w:r>
      <w:r>
        <w:rPr>
          <w:spacing w:val="8"/>
        </w:rPr>
        <w:t xml:space="preserve"> </w:t>
      </w:r>
      <w:r>
        <w:t>e</w:t>
      </w:r>
      <w:r>
        <w:rPr>
          <w:w w:val="99"/>
        </w:rPr>
        <w:t xml:space="preserve"> </w:t>
      </w:r>
      <w:r>
        <w:t xml:space="preserve">2014/30/EU (Compatibilità elettromagnetica - EMV) comprese le relative modifiche, come pure il rispettivo decreto  legislativo  per </w:t>
      </w:r>
      <w:r>
        <w:rPr>
          <w:spacing w:val="6"/>
        </w:rPr>
        <w:t xml:space="preserve"> </w:t>
      </w:r>
      <w:r>
        <w:t>la</w:t>
      </w:r>
      <w:r>
        <w:rPr>
          <w:w w:val="99"/>
        </w:rPr>
        <w:t xml:space="preserve"> </w:t>
      </w:r>
      <w:r>
        <w:t>conversione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direttive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nazionale.</w:t>
      </w:r>
      <w:r>
        <w:rPr>
          <w:spacing w:val="-4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sottoscritti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sono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singolarmente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autorizzati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alla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creazione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della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documentazione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tecnica.</w:t>
      </w:r>
    </w:p>
    <w:p w:rsidR="002C6ADA" w:rsidRPr="00363D99" w:rsidRDefault="002C6ADA">
      <w:pPr>
        <w:jc w:val="both"/>
        <w:rPr>
          <w:lang w:val="sv-SE"/>
        </w:rPr>
        <w:sectPr w:rsidR="002C6ADA" w:rsidRPr="00363D99">
          <w:type w:val="continuous"/>
          <w:pgSz w:w="11910" w:h="16840"/>
          <w:pgMar w:top="1320" w:right="1260" w:bottom="280" w:left="1260" w:header="720" w:footer="720" w:gutter="0"/>
          <w:cols w:space="720"/>
        </w:sectPr>
      </w:pPr>
    </w:p>
    <w:p w:rsidR="002C6ADA" w:rsidRPr="00363D99" w:rsidRDefault="00E27662">
      <w:pPr>
        <w:pStyle w:val="Rubrik1"/>
        <w:tabs>
          <w:tab w:val="left" w:pos="697"/>
        </w:tabs>
        <w:spacing w:before="54"/>
        <w:ind w:left="116"/>
        <w:rPr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lastRenderedPageBreak/>
        <w:t>DK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EF-OVERENSSTEMMELSESERKLÆRING</w:t>
      </w:r>
    </w:p>
    <w:p w:rsidR="002C6ADA" w:rsidRPr="00363D99" w:rsidRDefault="00E27662">
      <w:pPr>
        <w:pStyle w:val="Brdtext"/>
        <w:ind w:left="258" w:right="178"/>
        <w:jc w:val="both"/>
        <w:rPr>
          <w:lang w:val="sv-SE"/>
        </w:rPr>
      </w:pPr>
      <w:r w:rsidRPr="00363D99">
        <w:rPr>
          <w:lang w:val="sv-SE"/>
        </w:rPr>
        <w:t>Undertegnede attesterer hermed, at det specificerede transportkøretøj stemmer overens med de Europæiske Direktiver</w:t>
      </w:r>
      <w:r w:rsidRPr="00363D99">
        <w:rPr>
          <w:spacing w:val="11"/>
          <w:lang w:val="sv-SE"/>
        </w:rPr>
        <w:t xml:space="preserve"> </w:t>
      </w:r>
      <w:r w:rsidRPr="00363D99">
        <w:rPr>
          <w:lang w:val="sv-SE"/>
        </w:rPr>
        <w:t>2006/42/EU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(maskindirektiv)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og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2014/30/EU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(elektromagnetisk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kompatibilitet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-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EMC)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samt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med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modsvarende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lovvedtagelse</w:t>
      </w:r>
      <w:r w:rsidRPr="00363D99">
        <w:rPr>
          <w:spacing w:val="35"/>
          <w:lang w:val="sv-SE"/>
        </w:rPr>
        <w:t xml:space="preserve"> </w:t>
      </w:r>
      <w:r w:rsidRPr="00363D99">
        <w:rPr>
          <w:lang w:val="sv-SE"/>
        </w:rPr>
        <w:t>til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implementering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af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direktiver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nationale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lovgivning.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undertegnede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hver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for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sig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beføjet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til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at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sammenstille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tekniske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dokumenter.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CZ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EG - PROHLÁŠENÍ O</w:t>
      </w:r>
      <w:r w:rsidRPr="00363D99">
        <w:rPr>
          <w:spacing w:val="-5"/>
          <w:lang w:val="sv-SE"/>
        </w:rPr>
        <w:t xml:space="preserve"> </w:t>
      </w:r>
      <w:r w:rsidRPr="00363D99">
        <w:rPr>
          <w:lang w:val="sv-SE"/>
        </w:rPr>
        <w:t>SHODĚ</w:t>
      </w:r>
    </w:p>
    <w:p w:rsidR="002C6ADA" w:rsidRPr="00363D99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r w:rsidRPr="00363D99">
        <w:rPr>
          <w:lang w:val="sv-SE"/>
        </w:rPr>
        <w:t>Níže podepsaný tímto potvrzuje, že podrobný popis vozidla s motorovým pohonem odpovídá Evropským směrnicím 2006/42/EC (směrnice</w:t>
      </w:r>
      <w:r w:rsidRPr="00363D99">
        <w:rPr>
          <w:spacing w:val="18"/>
          <w:lang w:val="sv-SE"/>
        </w:rPr>
        <w:t xml:space="preserve"> </w:t>
      </w:r>
      <w:r w:rsidRPr="00363D99">
        <w:rPr>
          <w:lang w:val="sv-SE"/>
        </w:rPr>
        <w:t>pro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stroje) a 2014/30/EU (elektromagnetická interference - EMV) včetně jejich pozdějších úprav, jakož i příslušným právním výnosům pro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uplatnění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příslušné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směrnice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rámci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národního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práva.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Každý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podepsaných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jsou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jednotlivě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zplnomocněni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vytvoření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technických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podkladů.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PL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DEKLARACJA ZGODNOŚCI Z NORMAMI</w:t>
      </w:r>
      <w:r w:rsidRPr="00363D99">
        <w:rPr>
          <w:spacing w:val="-8"/>
          <w:lang w:val="sv-SE"/>
        </w:rPr>
        <w:t xml:space="preserve"> </w:t>
      </w:r>
      <w:r w:rsidRPr="00363D99">
        <w:rPr>
          <w:lang w:val="sv-SE"/>
        </w:rPr>
        <w:t>UE</w:t>
      </w:r>
    </w:p>
    <w:p w:rsidR="002C6ADA" w:rsidRPr="00A1602B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r w:rsidRPr="00A1602B">
        <w:rPr>
          <w:lang w:val="sv-SE"/>
        </w:rPr>
        <w:t>Niżej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podpisani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potwierdzają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niniejszym,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że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opisany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tutaj,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napędzany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mechanicznie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podłogowy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pojazd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przenośnikowy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spełnia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wymagania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określone w dyrektywach Europejskich 2006/42/EC (Maszyny) i 2014/30/EU (Nieszkodliwość elektromagnetyczna - EMC) wraz z</w:t>
      </w:r>
      <w:r w:rsidRPr="00A1602B">
        <w:rPr>
          <w:spacing w:val="26"/>
          <w:lang w:val="sv-SE"/>
        </w:rPr>
        <w:t xml:space="preserve"> </w:t>
      </w:r>
      <w:r w:rsidRPr="00A1602B">
        <w:rPr>
          <w:lang w:val="sv-SE"/>
        </w:rPr>
        <w:t>ich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późniejszymi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zmianami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oraz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odpowiednimi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rozporządzeniami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mającymi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na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celu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przekształcenie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tych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dyrektyw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prawo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krajów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członkowskich.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Niżej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podpisani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są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pojedynczo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upoważnieni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zestawiania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dokumentacji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technicznej.</w:t>
      </w:r>
    </w:p>
    <w:p w:rsidR="002C6ADA" w:rsidRPr="00A1602B" w:rsidRDefault="002C6ADA">
      <w:pPr>
        <w:spacing w:before="2"/>
        <w:rPr>
          <w:rFonts w:ascii="Arial" w:eastAsia="Arial" w:hAnsi="Arial" w:cs="Arial"/>
          <w:sz w:val="16"/>
          <w:szCs w:val="16"/>
          <w:lang w:val="sv-SE"/>
        </w:rPr>
      </w:pPr>
    </w:p>
    <w:p w:rsidR="002C6ADA" w:rsidRPr="00A1602B" w:rsidRDefault="00E27662">
      <w:pPr>
        <w:pStyle w:val="Rubrik1"/>
        <w:tabs>
          <w:tab w:val="left" w:pos="685"/>
        </w:tabs>
        <w:spacing w:before="0"/>
        <w:ind w:left="105"/>
        <w:rPr>
          <w:rFonts w:cs="Arial"/>
          <w:b w:val="0"/>
          <w:bCs w:val="0"/>
          <w:lang w:val="sv-SE"/>
        </w:rPr>
      </w:pPr>
      <w:r w:rsidRPr="00A1602B">
        <w:rPr>
          <w:rFonts w:ascii="Courier New" w:hAnsi="Courier New"/>
          <w:lang w:val="sv-SE"/>
        </w:rPr>
        <w:t>HU</w:t>
      </w:r>
      <w:r w:rsidRPr="00A1602B">
        <w:rPr>
          <w:rFonts w:ascii="Courier New" w:hAnsi="Courier New"/>
          <w:lang w:val="sv-SE"/>
        </w:rPr>
        <w:tab/>
      </w:r>
      <w:r w:rsidRPr="00A1602B">
        <w:rPr>
          <w:lang w:val="sv-SE"/>
        </w:rPr>
        <w:t>EU megfeleőségi tanúsítvány</w:t>
      </w:r>
    </w:p>
    <w:p w:rsidR="002C6ADA" w:rsidRDefault="00E27662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  <w:r w:rsidRPr="00A1602B">
        <w:rPr>
          <w:rFonts w:cs="Arial"/>
          <w:lang w:val="sv-SE"/>
        </w:rPr>
        <w:t>Alulírottak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ezennel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igazolják,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hogy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részletekben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leírt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kézi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működtetésű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emelőkocsi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megfelel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2006/42/EK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(Gépdirektíva)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és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2014/30/EU (Elektromágneses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összeférhetőség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–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EMC)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európai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irányelveknek,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beleértve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azok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módosításait,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valamint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az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irányelvek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nemzeti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jogba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történő átültetésére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irányuló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megfelelő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jogi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rendelkezést.</w:t>
      </w:r>
      <w:r w:rsidRPr="00A1602B">
        <w:rPr>
          <w:rFonts w:cs="Arial"/>
          <w:spacing w:val="-6"/>
          <w:lang w:val="sv-SE"/>
        </w:rPr>
        <w:t xml:space="preserve"> </w:t>
      </w:r>
      <w:r>
        <w:rPr>
          <w:rFonts w:cs="Arial"/>
        </w:rPr>
        <w:t>Az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aláírók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mindegyike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egyedileg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összeállítására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jogosult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műszaki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dokumentációt.</w:t>
      </w: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A"/>
    <w:rsid w:val="0017108E"/>
    <w:rsid w:val="00175BB6"/>
    <w:rsid w:val="00184165"/>
    <w:rsid w:val="001D6E70"/>
    <w:rsid w:val="002055E6"/>
    <w:rsid w:val="002167A2"/>
    <w:rsid w:val="002C6ADA"/>
    <w:rsid w:val="00363D99"/>
    <w:rsid w:val="004C1EE7"/>
    <w:rsid w:val="006344B3"/>
    <w:rsid w:val="006849B1"/>
    <w:rsid w:val="00750622"/>
    <w:rsid w:val="00854D82"/>
    <w:rsid w:val="0099674F"/>
    <w:rsid w:val="009C7D4D"/>
    <w:rsid w:val="00A1602B"/>
    <w:rsid w:val="00A20DEA"/>
    <w:rsid w:val="00A37FE6"/>
    <w:rsid w:val="00AF4B53"/>
    <w:rsid w:val="00BB3AAE"/>
    <w:rsid w:val="00CB246D"/>
    <w:rsid w:val="00E27662"/>
    <w:rsid w:val="00E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454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1231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16</cp:revision>
  <cp:lastPrinted>2017-05-15T08:12:00Z</cp:lastPrinted>
  <dcterms:created xsi:type="dcterms:W3CDTF">2020-03-03T08:15:00Z</dcterms:created>
  <dcterms:modified xsi:type="dcterms:W3CDTF">2020-11-09T09:08:00Z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